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DA9AE">
      <w:pPr>
        <w:ind w:left="15" w:leftChars="-67" w:right="-340" w:rightChars="-162" w:hanging="156" w:hangingChars="34"/>
        <w:jc w:val="distribute"/>
        <w:rPr>
          <w:rFonts w:hint="eastAsia"/>
          <w:b/>
          <w:color w:val="FF0000"/>
          <w:w w:val="75"/>
          <w:kern w:val="0"/>
          <w:sz w:val="84"/>
          <w:szCs w:val="84"/>
        </w:rPr>
      </w:pPr>
      <w:r>
        <w:rPr>
          <w:rFonts w:hint="eastAsia"/>
          <w:b/>
          <w:color w:val="FF0000"/>
          <w:spacing w:val="31"/>
          <w:w w:val="47"/>
          <w:kern w:val="0"/>
          <w:sz w:val="84"/>
          <w:szCs w:val="84"/>
        </w:rPr>
        <w:t>教育部福建师范大学基础教育课程研究中</w:t>
      </w:r>
      <w:r>
        <w:rPr>
          <w:rFonts w:hint="eastAsia"/>
          <w:b/>
          <w:color w:val="FF0000"/>
          <w:spacing w:val="8"/>
          <w:w w:val="47"/>
          <w:kern w:val="0"/>
          <w:sz w:val="84"/>
          <w:szCs w:val="84"/>
        </w:rPr>
        <w:t>心</w:t>
      </w:r>
    </w:p>
    <w:p w14:paraId="673AA2E4">
      <w:pPr>
        <w:jc w:val="center"/>
        <w:rPr>
          <w:rFonts w:hint="eastAsia"/>
          <w:sz w:val="28"/>
          <w:szCs w:val="28"/>
        </w:rPr>
      </w:pPr>
      <w:r>
        <w:rPr>
          <w:rFonts w:hint="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144145</wp:posOffset>
                </wp:positionV>
                <wp:extent cx="6062980" cy="9525"/>
                <wp:effectExtent l="0" t="19050" r="13970" b="28575"/>
                <wp:wrapNone/>
                <wp:docPr id="2" name="直接连接符 2"/>
                <wp:cNvGraphicFramePr/>
                <a:graphic xmlns:a="http://schemas.openxmlformats.org/drawingml/2006/main">
                  <a:graphicData uri="http://schemas.microsoft.com/office/word/2010/wordprocessingShape">
                    <wps:wsp>
                      <wps:cNvCnPr/>
                      <wps:spPr>
                        <a:xfrm flipV="1">
                          <a:off x="0" y="0"/>
                          <a:ext cx="6062980" cy="952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1pt;margin-top:11.35pt;height:0.75pt;width:477.4pt;z-index:251659264;mso-width-relative:page;mso-height-relative:page;" filled="f" stroked="t" coordsize="21600,21600" o:gfxdata="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dRyBdgAAAAJAQAADwAAAAAAAAABACAAAAAiAAAAZHJzL2Rv&#10;d25yZXYueG1sUEsBAhQAFAAAAAgAh07iQJSeWqcBAgAA8gMAAA4AAAAAAAAAAQAgAAAAJwEAAGRy&#10;cy9lMm9Eb2MueG1sUEsFBgAAAAAGAAYAWQEAAJoFAAAAAA==&#10;">
                <v:fill on="f" focussize="0,0"/>
                <v:stroke weight="3pt" color="#FF0000" joinstyle="round"/>
                <v:imagedata o:title=""/>
                <o:lock v:ext="edit" aspectratio="f"/>
              </v:line>
            </w:pict>
          </mc:Fallback>
        </mc:AlternateContent>
      </w:r>
    </w:p>
    <w:p w14:paraId="667F256E">
      <w:pPr>
        <w:rPr>
          <w:rFonts w:hint="eastAsia"/>
        </w:rPr>
      </w:pPr>
    </w:p>
    <w:p w14:paraId="57762572">
      <w:pPr>
        <w:jc w:val="center"/>
        <w:rPr>
          <w:rFonts w:hint="eastAsia" w:ascii="方正公文小标宋" w:hAnsi="方正公文小标宋" w:eastAsia="方正公文小标宋" w:cs="方正公文小标宋"/>
          <w:b w:val="0"/>
          <w:bCs/>
          <w:sz w:val="40"/>
          <w:szCs w:val="40"/>
          <w:lang w:val="en-US" w:eastAsia="zh-CN"/>
        </w:rPr>
      </w:pPr>
      <w:r>
        <w:rPr>
          <w:rFonts w:hint="eastAsia" w:ascii="方正公文小标宋" w:hAnsi="方正公文小标宋" w:eastAsia="方正公文小标宋" w:cs="方正公文小标宋"/>
          <w:b w:val="0"/>
          <w:bCs/>
          <w:sz w:val="44"/>
          <w:szCs w:val="44"/>
          <w:lang w:val="en-US" w:eastAsia="zh-CN"/>
        </w:rPr>
        <w:t>关于开展2025年春季学期“整本书读思达”名师领读指导活动的通知</w:t>
      </w:r>
    </w:p>
    <w:p w14:paraId="309EF42C">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b w:val="0"/>
          <w:bCs/>
          <w:sz w:val="24"/>
          <w:szCs w:val="24"/>
          <w:lang w:val="en-US" w:eastAsia="zh-CN"/>
        </w:rPr>
      </w:pPr>
    </w:p>
    <w:p w14:paraId="23AC3F07">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贯彻落实教育部等八部门联合印发的《全国青少年学生读书行动实施方案》（教基〔2023〕1号），进一步推进“读思达”教学改革，充分发挥名师榜样示范作用，持续推动全国青少年学生读书行动广泛开展，引导青少年爱读书、读好书、善读书，决定开展2025年春季学期“整本书读思达”名师领读指导活动。有关事项通知如下：</w:t>
      </w:r>
    </w:p>
    <w:p w14:paraId="67AF0B56">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一、时间安排</w:t>
      </w:r>
    </w:p>
    <w:p w14:paraId="6B1058A0">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2025年2月至5月。</w:t>
      </w:r>
    </w:p>
    <w:p w14:paraId="0B581916">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二、领读教师要求</w:t>
      </w:r>
    </w:p>
    <w:p w14:paraId="0448CD14">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具有良好的师德修养，遵纪守法，认真履行职责，热爱阅读、乐于分享，有志愿服务精神，有责任感和使命感。</w:t>
      </w:r>
    </w:p>
    <w:p w14:paraId="771A952E">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有足够的时间及热情参与工作室成员的集体备课，精磨细研课程内容。</w:t>
      </w:r>
    </w:p>
    <w:p w14:paraId="244E71CD">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普通话标准流畅，有一定线上直播教学经验，能影响带动师生及家长参与阅读活动。</w:t>
      </w:r>
    </w:p>
    <w:p w14:paraId="7174143E">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三、活动事项说明</w:t>
      </w:r>
    </w:p>
    <w:p w14:paraId="08F804EB">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围绕指定书目（主要选自国家批准的推荐目录中的读物）进行教学，领读活动以线上公开课的形式开展（以下简称“领读课”），直播载体为“整本书读思达”智慧阅读公益平台直播间。</w:t>
      </w:r>
    </w:p>
    <w:p w14:paraId="6A25E7FD">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为保证教学效果，领读课可采用“录播/直播+连线”“访谈式”“沙龙式”等多种方式进行。如采用“录播+连线”形式，录播时长原则上不超过20分钟，其余时间为观众互动环节，结合观众的提问进行答疑解惑。</w:t>
      </w:r>
    </w:p>
    <w:p w14:paraId="123FC22D">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领读课计划于2025年2月首播，之后每周五、周六、周日3天为直播日，每晚20:00开播，21:00结束。</w:t>
      </w:r>
    </w:p>
    <w:p w14:paraId="3BD517CF">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福建省小学语文名师工作室发展联盟将按照教师教学课酬发放标准的相关规定，为领读教师提供相应的课酬。</w:t>
      </w:r>
    </w:p>
    <w:p w14:paraId="08A88E3B">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教育部福建师范大学基础教育课程研究中心对圆满完成教学任务的领读教师提供授课证明。</w:t>
      </w:r>
    </w:p>
    <w:p w14:paraId="4C9F949D">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四、组织实施</w:t>
      </w:r>
    </w:p>
    <w:p w14:paraId="2B7A4741">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主办单位：教育部福建师范大学基础教育课程研究中心</w:t>
      </w:r>
    </w:p>
    <w:p w14:paraId="5058DE42">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承办单位：福建省教育学会小学语文教学委员会、福建省小学语文名师工作室发展联盟</w:t>
      </w:r>
    </w:p>
    <w:p w14:paraId="70596202">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技术支持：“整本书读思达”智</w:t>
      </w:r>
      <w:bookmarkStart w:id="0" w:name="_GoBack"/>
      <w:bookmarkEnd w:id="0"/>
      <w:r>
        <w:rPr>
          <w:rFonts w:hint="eastAsia" w:ascii="仿宋_GB2312" w:hAnsi="仿宋_GB2312" w:eastAsia="仿宋_GB2312" w:cs="仿宋_GB2312"/>
          <w:sz w:val="28"/>
          <w:szCs w:val="28"/>
          <w:lang w:val="en-US" w:eastAsia="zh-CN"/>
        </w:rPr>
        <w:t>慧阅读公益平台</w:t>
      </w:r>
    </w:p>
    <w:p w14:paraId="2F617180">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联系人：魏为燚，陈朝蔚  联系电话：0591-22867371</w:t>
      </w:r>
    </w:p>
    <w:p w14:paraId="511C9FB1">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p>
    <w:p w14:paraId="2AE97CAF">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附：2025年春季学期“整本书读思达”名师领读指导活动安排表</w:t>
      </w:r>
    </w:p>
    <w:p w14:paraId="41EC30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p>
    <w:p w14:paraId="6BD5A5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p>
    <w:p w14:paraId="3E47A1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sz w:val="24"/>
          <w:szCs w:val="24"/>
          <w:lang w:val="en-US" w:eastAsia="zh-CN"/>
        </w:rPr>
      </w:pPr>
    </w:p>
    <w:p w14:paraId="314B06AD">
      <w:pPr>
        <w:keepNext w:val="0"/>
        <w:keepLines w:val="0"/>
        <w:pageBreakBefore w:val="0"/>
        <w:widowControl w:val="0"/>
        <w:kinsoku/>
        <w:wordWrap/>
        <w:overflowPunct/>
        <w:topLinePunct w:val="0"/>
        <w:autoSpaceDE/>
        <w:autoSpaceDN/>
        <w:bidi w:val="0"/>
        <w:adjustRightInd/>
        <w:snapToGrid/>
        <w:spacing w:line="500" w:lineRule="exact"/>
        <w:ind w:firstLine="700" w:firstLineChars="250"/>
        <w:jc w:val="right"/>
        <w:textAlignment w:val="auto"/>
        <w:rPr>
          <w:rFonts w:hint="eastAsia"/>
          <w:lang w:val="en-US" w:eastAsia="zh-CN"/>
        </w:rPr>
      </w:pPr>
      <w:r>
        <w:rPr>
          <w:rFonts w:hint="eastAsia" w:ascii="仿宋_GB2312" w:hAnsi="仿宋_GB2312" w:eastAsia="仿宋_GB2312" w:cs="仿宋_GB2312"/>
          <w:sz w:val="28"/>
          <w:szCs w:val="28"/>
          <w:lang w:val="en-US" w:eastAsia="zh-CN"/>
        </w:rPr>
        <w:t>教育部福建师范大学基础教育课程研究中心</w:t>
      </w:r>
    </w:p>
    <w:p w14:paraId="3C1B4D0A">
      <w:pPr>
        <w:keepNext w:val="0"/>
        <w:keepLines w:val="0"/>
        <w:pageBreakBefore w:val="0"/>
        <w:widowControl w:val="0"/>
        <w:kinsoku/>
        <w:wordWrap/>
        <w:overflowPunct/>
        <w:topLinePunct w:val="0"/>
        <w:autoSpaceDE/>
        <w:autoSpaceDN/>
        <w:bidi w:val="0"/>
        <w:adjustRightInd/>
        <w:snapToGrid/>
        <w:spacing w:line="500" w:lineRule="exact"/>
        <w:ind w:firstLine="700" w:firstLineChars="25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2025年1月10日</w:t>
      </w:r>
    </w:p>
    <w:p w14:paraId="59EE68C0">
      <w:pPr>
        <w:keepNext w:val="0"/>
        <w:keepLines w:val="0"/>
        <w:pageBreakBefore w:val="0"/>
        <w:widowControl w:val="0"/>
        <w:kinsoku/>
        <w:wordWrap/>
        <w:overflowPunct/>
        <w:topLinePunct w:val="0"/>
        <w:autoSpaceDE/>
        <w:autoSpaceDN/>
        <w:bidi w:val="0"/>
        <w:adjustRightInd/>
        <w:snapToGrid/>
        <w:spacing w:line="500" w:lineRule="exact"/>
        <w:ind w:firstLine="700" w:firstLineChars="250"/>
        <w:jc w:val="center"/>
        <w:textAlignment w:val="auto"/>
        <w:rPr>
          <w:rFonts w:hint="eastAsia" w:ascii="仿宋_GB2312" w:hAnsi="仿宋_GB2312" w:eastAsia="仿宋_GB2312" w:cs="仿宋_GB2312"/>
          <w:sz w:val="28"/>
          <w:szCs w:val="28"/>
          <w:lang w:val="en-US" w:eastAsia="zh-CN"/>
        </w:rPr>
      </w:pPr>
    </w:p>
    <w:p w14:paraId="5B3ECB8A">
      <w:pPr>
        <w:keepNext w:val="0"/>
        <w:keepLines w:val="0"/>
        <w:pageBreakBefore w:val="0"/>
        <w:widowControl w:val="0"/>
        <w:kinsoku/>
        <w:wordWrap/>
        <w:overflowPunct/>
        <w:topLinePunct w:val="0"/>
        <w:autoSpaceDE/>
        <w:autoSpaceDN/>
        <w:bidi w:val="0"/>
        <w:adjustRightInd/>
        <w:snapToGrid/>
        <w:spacing w:line="500" w:lineRule="exact"/>
        <w:ind w:firstLine="700" w:firstLineChars="250"/>
        <w:jc w:val="center"/>
        <w:textAlignment w:val="auto"/>
        <w:rPr>
          <w:rFonts w:hint="eastAsia" w:ascii="仿宋_GB2312" w:hAnsi="仿宋_GB2312" w:eastAsia="仿宋_GB2312" w:cs="仿宋_GB2312"/>
          <w:sz w:val="28"/>
          <w:szCs w:val="28"/>
          <w:lang w:val="en-US" w:eastAsia="zh-CN"/>
        </w:rPr>
      </w:pPr>
    </w:p>
    <w:p w14:paraId="7B40A006">
      <w:pPr>
        <w:rPr>
          <w:rFonts w:hint="default"/>
          <w:lang w:val="en-US"/>
        </w:rPr>
      </w:pPr>
      <w:r>
        <w:rPr>
          <w:rFonts w:hint="eastAsia"/>
          <w:sz w:val="32"/>
          <w:szCs w:val="40"/>
          <w:lang w:val="en-US" w:eastAsia="zh-CN"/>
        </w:rPr>
        <w:t>附</w:t>
      </w:r>
    </w:p>
    <w:p w14:paraId="694C0148">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4209FF70">
      <w:pPr>
        <w:jc w:val="center"/>
        <w:rPr>
          <w:rFonts w:hint="eastAsia" w:ascii="方正公文小标宋" w:hAnsi="方正公文小标宋" w:eastAsia="方正公文小标宋" w:cs="方正公文小标宋"/>
          <w:b w:val="0"/>
          <w:bCs/>
          <w:sz w:val="28"/>
          <w:szCs w:val="28"/>
          <w:lang w:val="en-US" w:eastAsia="zh-CN"/>
        </w:rPr>
      </w:pPr>
      <w:r>
        <w:rPr>
          <w:rFonts w:hint="eastAsia" w:ascii="方正公文小标宋" w:hAnsi="方正公文小标宋" w:eastAsia="方正公文小标宋" w:cs="方正公文小标宋"/>
          <w:b w:val="0"/>
          <w:bCs/>
          <w:sz w:val="32"/>
          <w:szCs w:val="32"/>
          <w:lang w:val="en-US" w:eastAsia="zh-CN"/>
        </w:rPr>
        <w:t>2025年春季学期“整本书读思达”名师领读指导活动安排表</w:t>
      </w:r>
    </w:p>
    <w:p w14:paraId="6CDB30F7">
      <w:pPr>
        <w:jc w:val="center"/>
        <w:rPr>
          <w:rFonts w:hint="eastAsia" w:ascii="方正公文小标宋" w:hAnsi="方正公文小标宋" w:eastAsia="方正公文小标宋" w:cs="方正公文小标宋"/>
          <w:b w:val="0"/>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（2025年2-5月）</w:t>
      </w:r>
    </w:p>
    <w:tbl>
      <w:tblPr>
        <w:tblStyle w:val="5"/>
        <w:tblW w:w="9146"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1108"/>
        <w:gridCol w:w="1894"/>
        <w:gridCol w:w="3463"/>
        <w:gridCol w:w="1933"/>
      </w:tblGrid>
      <w:tr w14:paraId="239A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01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C81">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日期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6EB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书目</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18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工作室/所在单位</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8F03">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执教/领读人</w:t>
            </w:r>
          </w:p>
        </w:tc>
      </w:tr>
      <w:tr w14:paraId="269F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6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2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2月21日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读读童谣和儿歌</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5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台江区林雪珊名师工作室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李恺婧、连文静</w:t>
            </w:r>
          </w:p>
        </w:tc>
      </w:tr>
      <w:tr w14:paraId="3D56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7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2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2月22日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七色花</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A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福州市薛彩云名师工作室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朱晓零、卢文贞</w:t>
            </w:r>
          </w:p>
        </w:tc>
      </w:tr>
      <w:tr w14:paraId="7A89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2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C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2月23日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中国古代寓言</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3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福建省小学语文学科林枫名师工作室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郭秀钦、俞强</w:t>
            </w:r>
          </w:p>
        </w:tc>
      </w:tr>
      <w:tr w14:paraId="626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6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2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2月28日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十万个为什么</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E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鼓楼小学语文陈瑾名师工作室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8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张爱萍</w:t>
            </w:r>
          </w:p>
        </w:tc>
      </w:tr>
      <w:tr w14:paraId="44CA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B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F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E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西游记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福建省陈朝蔚网络名师工作室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9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陈文欣、郭雪琴</w:t>
            </w:r>
          </w:p>
        </w:tc>
      </w:tr>
      <w:tr w14:paraId="631B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4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7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鲁滨逊漂流记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8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福州市小学语文陈小莺名师工作室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郑蓉、陈训焱</w:t>
            </w:r>
          </w:p>
        </w:tc>
      </w:tr>
      <w:tr w14:paraId="26C5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E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4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3月7日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7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萝卜回来了</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9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连江县张林静名师工作室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8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林娟、赵乐颖、林亚梅</w:t>
            </w:r>
          </w:p>
        </w:tc>
      </w:tr>
      <w:tr w14:paraId="2573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B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D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3月8日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愿你也有一支神笔</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B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仓山区陈姬名师工作室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B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黄洪艳、滕燕</w:t>
            </w:r>
          </w:p>
        </w:tc>
      </w:tr>
      <w:tr w14:paraId="32C2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C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7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3月9日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伊索寓言</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6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建阳区小学语文阎晶晶名师工作室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陈婕、陈艳芳</w:t>
            </w:r>
          </w:p>
        </w:tc>
      </w:tr>
      <w:tr w14:paraId="0AC4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E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3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3月14日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9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细菌世界历险记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1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三明市吴丽芳名师工作室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5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上官颂宜、江羽朦</w:t>
            </w:r>
          </w:p>
        </w:tc>
      </w:tr>
      <w:tr w14:paraId="78DC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5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3月15日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7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红楼梦</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龙岩市张阿娟名师工作室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4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郑陈薇、林惠</w:t>
            </w:r>
          </w:p>
        </w:tc>
      </w:tr>
      <w:tr w14:paraId="5A4F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0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D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3月16日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9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骑鹅旅行记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8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漳州市吴秋华名师工作室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F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张婷、洪彦 </w:t>
            </w:r>
          </w:p>
        </w:tc>
      </w:tr>
      <w:tr w14:paraId="02CB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5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E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3月22日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D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吃黑夜的大象</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C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龙海区潘姚东名师工作室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D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郑小燕</w:t>
            </w:r>
          </w:p>
        </w:tc>
      </w:tr>
      <w:tr w14:paraId="7C29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F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3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3月23日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D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童年笔记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仙游县吴丽娜名师工作室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B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严丽娜</w:t>
            </w:r>
          </w:p>
        </w:tc>
      </w:tr>
      <w:tr w14:paraId="0D0A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E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8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3月29日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克雷洛夫寓言</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三明尤溪曹巧文名师工作室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8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曹巧文、胡爱华</w:t>
            </w:r>
          </w:p>
        </w:tc>
      </w:tr>
      <w:tr w14:paraId="35EF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7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2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3月30日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9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森林报</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3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漳州市兰臻名师工作室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F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郑雅萍、黄钊鸿、许玉涛</w:t>
            </w:r>
          </w:p>
        </w:tc>
      </w:tr>
      <w:tr w14:paraId="00CB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D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3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4月5日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0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三国演义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A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福州市刘仙芹劳模工作室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8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杨艳、刘仙芹</w:t>
            </w:r>
          </w:p>
        </w:tc>
      </w:tr>
      <w:tr w14:paraId="4A35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3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4月6日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7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汤姆·索亚历险记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6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上杭县游增良名师工作室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4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陈慧珍、林月红</w:t>
            </w:r>
          </w:p>
        </w:tc>
      </w:tr>
      <w:tr w14:paraId="5665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F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6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4月12日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愿望的实现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仓山区刘颖名师工作室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4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刘颖、吴文昕</w:t>
            </w:r>
          </w:p>
        </w:tc>
      </w:tr>
      <w:tr w14:paraId="2889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F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D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4月13日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8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父与子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龙岩市谢慧云名师工作室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B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张惠珠、宁小琳</w:t>
            </w:r>
          </w:p>
        </w:tc>
      </w:tr>
      <w:tr w14:paraId="28AE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F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5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4月19日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C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闽侯县整本书·古诗词“读思达”工作坊</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9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黄晓霖</w:t>
            </w:r>
          </w:p>
        </w:tc>
      </w:tr>
      <w:tr w14:paraId="7BF2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7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7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C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宝葫芦的秘密</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A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永春县陈燕露名师工作室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6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康宝清、康玉星</w:t>
            </w:r>
          </w:p>
        </w:tc>
      </w:tr>
      <w:tr w14:paraId="24F1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1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D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4月26日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2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非法智慧</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7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福鼎市余惠斌党员工作室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8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余惠斌、李雅、董日升</w:t>
            </w:r>
          </w:p>
        </w:tc>
      </w:tr>
      <w:tr w14:paraId="3483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6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5月5日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水浒传</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9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福州市教育专家培养项目黄权工作室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7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陈明洁、申淑洁</w:t>
            </w:r>
          </w:p>
        </w:tc>
      </w:tr>
      <w:tr w14:paraId="1510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C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7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5月10日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D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小布头奇遇记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8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平潭综合实验区小学语文张文彬名师工作室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F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林爱琳、陈洁</w:t>
            </w:r>
          </w:p>
        </w:tc>
      </w:tr>
      <w:tr w14:paraId="54DB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5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5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5月11日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0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城南旧事</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E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晋安区林榕名师工作室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3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张晓佳、龚洁敏、林洁琼</w:t>
            </w:r>
          </w:p>
        </w:tc>
      </w:tr>
      <w:tr w14:paraId="5FF7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A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B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5月17日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F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繁星春水</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3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福州教育专家培训项目吴志诚工作室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9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张莉、林云云</w:t>
            </w:r>
          </w:p>
        </w:tc>
      </w:tr>
      <w:tr w14:paraId="4E4C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E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4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5月18日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E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闪闪的红星</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罗源县杨柳名师工作室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黄怡君、杨柳</w:t>
            </w:r>
          </w:p>
        </w:tc>
      </w:tr>
      <w:tr w14:paraId="46E2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B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8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5月23日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小兵张嘎</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福州市教育专家培养项目高玉工作室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9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杨艳、李秀丽</w:t>
            </w:r>
          </w:p>
        </w:tc>
      </w:tr>
      <w:tr w14:paraId="50F7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5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D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5月24日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弗朗兹的故事</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B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厦门市吕珈臻名师工作室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吴懿萦、叶珂</w:t>
            </w:r>
          </w:p>
        </w:tc>
      </w:tr>
      <w:tr w14:paraId="250C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B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8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5月25日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B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窗边的小豆豆</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1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三明泰宁江秋霞名师工作室</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C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彭芳芳、许曼青</w:t>
            </w:r>
          </w:p>
        </w:tc>
      </w:tr>
    </w:tbl>
    <w:p w14:paraId="6C0AFB65">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1BD73565">
      <w:pPr>
        <w:rPr>
          <w:rFonts w:hint="eastAsia"/>
          <w:lang w:val="en-US" w:eastAsia="zh-CN"/>
        </w:rPr>
      </w:pPr>
    </w:p>
    <w:sectPr>
      <w:pgSz w:w="11906" w:h="16838"/>
      <w:pgMar w:top="1757" w:right="1474" w:bottom="175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F28290-ADAC-4A34-8311-911A2EEBBF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E0A81FD-EC3A-4A8B-82A3-3CA46ED96A7E}"/>
  </w:font>
  <w:font w:name="仿宋_GB2312">
    <w:altName w:val="仿宋"/>
    <w:panose1 w:val="02010609030101010101"/>
    <w:charset w:val="86"/>
    <w:family w:val="auto"/>
    <w:pitch w:val="default"/>
    <w:sig w:usb0="00000000" w:usb1="00000000" w:usb2="00000000" w:usb3="00000000" w:csb0="00040000" w:csb1="00000000"/>
    <w:embedRegular r:id="rId3" w:fontKey="{8D86A7B9-4C94-44F2-B44D-83187DF615B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ZjNjMzBhZjE4MmM1MTUyNGY4MDVhZWE5MmEyNzYifQ=="/>
  </w:docVars>
  <w:rsids>
    <w:rsidRoot w:val="77927DA2"/>
    <w:rsid w:val="02D54924"/>
    <w:rsid w:val="03755590"/>
    <w:rsid w:val="047D060F"/>
    <w:rsid w:val="04FA4B16"/>
    <w:rsid w:val="136046DE"/>
    <w:rsid w:val="150224A7"/>
    <w:rsid w:val="1C47468D"/>
    <w:rsid w:val="1C894A3D"/>
    <w:rsid w:val="1D5A533C"/>
    <w:rsid w:val="1F334A54"/>
    <w:rsid w:val="20194161"/>
    <w:rsid w:val="203056C8"/>
    <w:rsid w:val="239D347E"/>
    <w:rsid w:val="23C465C3"/>
    <w:rsid w:val="2B275DB5"/>
    <w:rsid w:val="2E5D16FD"/>
    <w:rsid w:val="32EC6B8B"/>
    <w:rsid w:val="344C4197"/>
    <w:rsid w:val="37922808"/>
    <w:rsid w:val="37D143DE"/>
    <w:rsid w:val="383E64EC"/>
    <w:rsid w:val="3D7C1CC9"/>
    <w:rsid w:val="3DE6740A"/>
    <w:rsid w:val="45D5338E"/>
    <w:rsid w:val="4A2D4613"/>
    <w:rsid w:val="4AB04516"/>
    <w:rsid w:val="4BC05D9B"/>
    <w:rsid w:val="4BCE772F"/>
    <w:rsid w:val="4C76561C"/>
    <w:rsid w:val="50586C5B"/>
    <w:rsid w:val="51D37C62"/>
    <w:rsid w:val="53EE096F"/>
    <w:rsid w:val="56244169"/>
    <w:rsid w:val="5B5D6D03"/>
    <w:rsid w:val="5BBC353F"/>
    <w:rsid w:val="5D870982"/>
    <w:rsid w:val="68324E76"/>
    <w:rsid w:val="6982539A"/>
    <w:rsid w:val="6CAE6A95"/>
    <w:rsid w:val="6E87150F"/>
    <w:rsid w:val="6F54601A"/>
    <w:rsid w:val="717A5154"/>
    <w:rsid w:val="7316264A"/>
    <w:rsid w:val="73C51294"/>
    <w:rsid w:val="753B10E2"/>
    <w:rsid w:val="77927DA2"/>
    <w:rsid w:val="77CC78B3"/>
    <w:rsid w:val="78AB3994"/>
    <w:rsid w:val="78D06050"/>
    <w:rsid w:val="79FD0732"/>
    <w:rsid w:val="7BA6526A"/>
    <w:rsid w:val="7E310A7F"/>
    <w:rsid w:val="7E6E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7">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900</Words>
  <Characters>968</Characters>
  <Lines>0</Lines>
  <Paragraphs>0</Paragraphs>
  <TotalTime>11</TotalTime>
  <ScaleCrop>false</ScaleCrop>
  <LinksUpToDate>false</LinksUpToDate>
  <CharactersWithSpaces>998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2023-08-29T13:23:00Z</dcterms:created>
  <dc:creator>子尧</dc:creator>
  <cp:lastModifiedBy>子尧</cp:lastModifiedBy>
  <dcterms:modified xsi:type="dcterms:W3CDTF">2025-06-04T00:36:31Z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B3347211EB6B49B18541BF9EF39ED9DA_13</vt:lpwstr>
  </property>
  <property fmtid="{D5CDD505-2E9C-101B-9397-08002B2CF9AE}" pid="4" name="KSOTemplateDocerSaveRecord">
    <vt:lpwstr>eyJoZGlkIjoiY2Y1ZjNjMzBhZjE4MmM1MTUyNGY4MDVhZWE5MmEyNzYiLCJ1c2VySWQiOiIzOTM3Mzk4ODYifQ==</vt:lpwstr>
  </property>
</Properties>
</file>